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6714" w:rsidRPr="005A6714" w:rsidRDefault="005D00A0" w:rsidP="005A6714">
      <w:pPr>
        <w:tabs>
          <w:tab w:val="left" w:pos="1440"/>
        </w:tabs>
        <w:jc w:val="center"/>
        <w:rPr>
          <w:rFonts w:ascii="標楷體" w:eastAsia="標楷體" w:hAnsi="標楷體" w:cs="SimSun"/>
          <w:b/>
          <w:color w:val="000000"/>
          <w:spacing w:val="-2"/>
          <w:sz w:val="32"/>
          <w:szCs w:val="32"/>
        </w:rPr>
      </w:pPr>
      <w:r>
        <w:rPr>
          <w:rFonts w:ascii="標楷體" w:eastAsia="標楷體" w:hAnsi="標楷體" w:cs="SimSun" w:hint="eastAsia"/>
          <w:b/>
          <w:color w:val="000000"/>
          <w:spacing w:val="-2"/>
          <w:sz w:val="32"/>
          <w:szCs w:val="32"/>
        </w:rPr>
        <w:t>臺南市政府教育</w:t>
      </w:r>
      <w:r w:rsidR="005A6714" w:rsidRPr="005A6714">
        <w:rPr>
          <w:rFonts w:ascii="標楷體" w:eastAsia="標楷體" w:hAnsi="標楷體" w:cs="SimSun" w:hint="eastAsia"/>
          <w:b/>
          <w:color w:val="000000"/>
          <w:spacing w:val="-2"/>
          <w:sz w:val="32"/>
          <w:szCs w:val="32"/>
        </w:rPr>
        <w:t>局</w:t>
      </w:r>
      <w:r w:rsidR="00932BD8">
        <w:rPr>
          <w:rFonts w:ascii="標楷體" w:eastAsia="標楷體" w:hAnsi="標楷體" w:cs="SimSun" w:hint="eastAsia"/>
          <w:b/>
          <w:color w:val="000000"/>
          <w:spacing w:val="-2"/>
          <w:sz w:val="32"/>
          <w:szCs w:val="32"/>
        </w:rPr>
        <w:t>轄屬</w:t>
      </w:r>
      <w:r w:rsidR="007C0DB0">
        <w:rPr>
          <w:rFonts w:ascii="標楷體" w:eastAsia="標楷體" w:hAnsi="標楷體" w:cs="SimSun" w:hint="eastAsia"/>
          <w:b/>
          <w:color w:val="000000"/>
          <w:spacing w:val="-2"/>
          <w:sz w:val="32"/>
          <w:szCs w:val="32"/>
        </w:rPr>
        <w:t>學校</w:t>
      </w:r>
      <w:r w:rsidR="00EB00B1">
        <w:rPr>
          <w:rFonts w:ascii="標楷體" w:eastAsia="標楷體" w:hAnsi="標楷體" w:cs="SimSun" w:hint="eastAsia"/>
          <w:b/>
          <w:color w:val="000000"/>
          <w:spacing w:val="-2"/>
          <w:sz w:val="32"/>
          <w:szCs w:val="32"/>
        </w:rPr>
        <w:t>11</w:t>
      </w:r>
      <w:r w:rsidR="008A6889">
        <w:rPr>
          <w:rFonts w:ascii="標楷體" w:eastAsia="標楷體" w:hAnsi="標楷體" w:cs="SimSun"/>
          <w:b/>
          <w:color w:val="000000"/>
          <w:spacing w:val="-2"/>
          <w:sz w:val="32"/>
          <w:szCs w:val="32"/>
        </w:rPr>
        <w:t>1</w:t>
      </w:r>
      <w:r w:rsidR="005A6714" w:rsidRPr="005A6714">
        <w:rPr>
          <w:rFonts w:ascii="標楷體" w:eastAsia="標楷體" w:hAnsi="標楷體" w:cs="SimSun" w:hint="eastAsia"/>
          <w:b/>
          <w:color w:val="000000"/>
          <w:spacing w:val="-2"/>
          <w:sz w:val="32"/>
          <w:szCs w:val="32"/>
        </w:rPr>
        <w:t>年</w:t>
      </w:r>
      <w:r w:rsidR="007770DD">
        <w:rPr>
          <w:rFonts w:ascii="標楷體" w:eastAsia="標楷體" w:hAnsi="標楷體" w:cs="SimSun" w:hint="eastAsia"/>
          <w:b/>
          <w:color w:val="000000"/>
          <w:spacing w:val="-2"/>
          <w:sz w:val="32"/>
          <w:szCs w:val="32"/>
        </w:rPr>
        <w:t>○○</w:t>
      </w:r>
      <w:r w:rsidR="005A6714" w:rsidRPr="005A6714">
        <w:rPr>
          <w:rFonts w:ascii="標楷體" w:eastAsia="標楷體" w:hAnsi="標楷體" w:cs="SimSun" w:hint="eastAsia"/>
          <w:b/>
          <w:color w:val="000000"/>
          <w:spacing w:val="-2"/>
          <w:sz w:val="32"/>
          <w:szCs w:val="32"/>
        </w:rPr>
        <w:t>月藥物濫用春暉個案輔導追蹤管控表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993"/>
        <w:gridCol w:w="1275"/>
        <w:gridCol w:w="1126"/>
        <w:gridCol w:w="1126"/>
        <w:gridCol w:w="2143"/>
        <w:gridCol w:w="1984"/>
        <w:gridCol w:w="1134"/>
        <w:gridCol w:w="992"/>
        <w:gridCol w:w="1599"/>
      </w:tblGrid>
      <w:tr w:rsidR="00950CF3" w:rsidTr="007C20BE">
        <w:trPr>
          <w:trHeight w:val="978"/>
        </w:trPr>
        <w:tc>
          <w:tcPr>
            <w:tcW w:w="1242" w:type="dxa"/>
            <w:shd w:val="clear" w:color="auto" w:fill="FBD4B4" w:themeFill="accent6" w:themeFillTint="66"/>
            <w:vAlign w:val="center"/>
          </w:tcPr>
          <w:p w:rsidR="00950CF3" w:rsidRDefault="00950CF3" w:rsidP="005A6714">
            <w:pPr>
              <w:jc w:val="center"/>
              <w:rPr>
                <w:rFonts w:ascii="標楷體" w:eastAsia="標楷體" w:hAnsi="標楷體" w:cs="細明體"/>
                <w:szCs w:val="24"/>
              </w:rPr>
            </w:pPr>
            <w:r w:rsidRPr="005A6714">
              <w:rPr>
                <w:rFonts w:ascii="標楷體" w:eastAsia="標楷體" w:hAnsi="標楷體" w:cs="細明體" w:hint="eastAsia"/>
                <w:szCs w:val="24"/>
              </w:rPr>
              <w:t>個案</w:t>
            </w:r>
          </w:p>
          <w:p w:rsidR="00950CF3" w:rsidRPr="005A6714" w:rsidRDefault="00950CF3" w:rsidP="005A6714">
            <w:pPr>
              <w:jc w:val="center"/>
              <w:rPr>
                <w:rFonts w:ascii="標楷體" w:eastAsia="標楷體" w:hAnsi="標楷體" w:cs="細明體"/>
                <w:szCs w:val="24"/>
              </w:rPr>
            </w:pPr>
            <w:r w:rsidRPr="005A6714">
              <w:rPr>
                <w:rFonts w:ascii="標楷體" w:eastAsia="標楷體" w:hAnsi="標楷體" w:cs="細明體" w:hint="eastAsia"/>
                <w:szCs w:val="24"/>
              </w:rPr>
              <w:t>學校</w:t>
            </w:r>
          </w:p>
        </w:tc>
        <w:tc>
          <w:tcPr>
            <w:tcW w:w="1134" w:type="dxa"/>
            <w:shd w:val="clear" w:color="auto" w:fill="FBD4B4" w:themeFill="accent6" w:themeFillTint="66"/>
            <w:vAlign w:val="center"/>
          </w:tcPr>
          <w:p w:rsidR="00950CF3" w:rsidRPr="005A6714" w:rsidRDefault="00950CF3" w:rsidP="005F02FA">
            <w:pPr>
              <w:ind w:left="-14" w:right="-20"/>
              <w:jc w:val="center"/>
              <w:rPr>
                <w:rFonts w:ascii="標楷體" w:eastAsia="標楷體" w:hAnsi="標楷體" w:cs="細明體"/>
                <w:szCs w:val="24"/>
              </w:rPr>
            </w:pPr>
            <w:proofErr w:type="gramStart"/>
            <w:r w:rsidRPr="005A6714">
              <w:rPr>
                <w:rFonts w:ascii="標楷體" w:eastAsia="標楷體" w:hAnsi="標楷體" w:cs="細明體" w:hint="eastAsia"/>
                <w:szCs w:val="24"/>
              </w:rPr>
              <w:t>校安通報</w:t>
            </w:r>
            <w:proofErr w:type="gramEnd"/>
            <w:r w:rsidRPr="005A6714">
              <w:rPr>
                <w:rFonts w:ascii="標楷體" w:eastAsia="標楷體" w:hAnsi="標楷體" w:cs="細明體" w:hint="eastAsia"/>
                <w:szCs w:val="24"/>
              </w:rPr>
              <w:t>序號</w:t>
            </w:r>
          </w:p>
        </w:tc>
        <w:tc>
          <w:tcPr>
            <w:tcW w:w="993" w:type="dxa"/>
            <w:shd w:val="clear" w:color="auto" w:fill="FBD4B4" w:themeFill="accent6" w:themeFillTint="66"/>
            <w:vAlign w:val="center"/>
          </w:tcPr>
          <w:p w:rsidR="00950CF3" w:rsidRDefault="00950CF3" w:rsidP="005A6714">
            <w:pPr>
              <w:ind w:left="-14" w:right="-20"/>
              <w:jc w:val="center"/>
              <w:rPr>
                <w:rFonts w:ascii="標楷體" w:eastAsia="標楷體" w:hAnsi="標楷體" w:cs="細明體"/>
                <w:szCs w:val="24"/>
              </w:rPr>
            </w:pPr>
            <w:r>
              <w:rPr>
                <w:rFonts w:ascii="標楷體" w:eastAsia="標楷體" w:hAnsi="標楷體" w:cs="細明體"/>
                <w:szCs w:val="24"/>
              </w:rPr>
              <w:t>個案</w:t>
            </w:r>
          </w:p>
          <w:p w:rsidR="00586B8C" w:rsidRPr="005A6714" w:rsidRDefault="00950CF3" w:rsidP="00586B8C">
            <w:pPr>
              <w:ind w:left="-14" w:right="-20"/>
              <w:jc w:val="center"/>
              <w:rPr>
                <w:rFonts w:ascii="標楷體" w:eastAsia="標楷體" w:hAnsi="標楷體" w:cs="細明體"/>
                <w:szCs w:val="24"/>
              </w:rPr>
            </w:pPr>
            <w:r>
              <w:rPr>
                <w:rFonts w:ascii="標楷體" w:eastAsia="標楷體" w:hAnsi="標楷體" w:cs="細明體"/>
                <w:szCs w:val="24"/>
              </w:rPr>
              <w:t>姓名</w:t>
            </w:r>
          </w:p>
        </w:tc>
        <w:tc>
          <w:tcPr>
            <w:tcW w:w="1275" w:type="dxa"/>
            <w:shd w:val="clear" w:color="auto" w:fill="FBD4B4" w:themeFill="accent6" w:themeFillTint="66"/>
            <w:vAlign w:val="center"/>
          </w:tcPr>
          <w:p w:rsidR="00950CF3" w:rsidRDefault="00950CF3" w:rsidP="005A6714">
            <w:pPr>
              <w:jc w:val="center"/>
              <w:rPr>
                <w:rFonts w:ascii="標楷體" w:eastAsia="標楷體" w:hAnsi="標楷體" w:cs="細明體"/>
                <w:szCs w:val="24"/>
              </w:rPr>
            </w:pPr>
            <w:r w:rsidRPr="005A6714">
              <w:rPr>
                <w:rFonts w:ascii="標楷體" w:eastAsia="標楷體" w:hAnsi="標楷體" w:cs="細明體" w:hint="eastAsia"/>
                <w:szCs w:val="24"/>
              </w:rPr>
              <w:t>濫用原因</w:t>
            </w:r>
          </w:p>
          <w:p w:rsidR="00950CF3" w:rsidRPr="005A6714" w:rsidRDefault="00950CF3" w:rsidP="005A6714">
            <w:pPr>
              <w:jc w:val="center"/>
              <w:rPr>
                <w:rFonts w:ascii="標楷體" w:eastAsia="標楷體" w:hAnsi="標楷體"/>
              </w:rPr>
            </w:pPr>
            <w:r w:rsidRPr="005A6714">
              <w:rPr>
                <w:rFonts w:ascii="標楷體" w:eastAsia="標楷體" w:hAnsi="標楷體" w:cs="細明體" w:hint="eastAsia"/>
                <w:szCs w:val="24"/>
              </w:rPr>
              <w:t>(背景)</w:t>
            </w:r>
          </w:p>
        </w:tc>
        <w:tc>
          <w:tcPr>
            <w:tcW w:w="1126" w:type="dxa"/>
            <w:shd w:val="clear" w:color="auto" w:fill="FBD4B4" w:themeFill="accent6" w:themeFillTint="66"/>
            <w:vAlign w:val="center"/>
          </w:tcPr>
          <w:p w:rsidR="00950CF3" w:rsidRPr="005A6714" w:rsidRDefault="00950CF3" w:rsidP="00950CF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成案會議日期</w:t>
            </w:r>
          </w:p>
        </w:tc>
        <w:tc>
          <w:tcPr>
            <w:tcW w:w="1126" w:type="dxa"/>
            <w:shd w:val="clear" w:color="auto" w:fill="FBD4B4" w:themeFill="accent6" w:themeFillTint="66"/>
            <w:vAlign w:val="center"/>
          </w:tcPr>
          <w:p w:rsidR="00950CF3" w:rsidRPr="005A6714" w:rsidRDefault="00950CF3" w:rsidP="00EB47F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結案會議日期</w:t>
            </w:r>
          </w:p>
        </w:tc>
        <w:tc>
          <w:tcPr>
            <w:tcW w:w="2143" w:type="dxa"/>
            <w:shd w:val="clear" w:color="auto" w:fill="FBD4B4" w:themeFill="accent6" w:themeFillTint="66"/>
            <w:vAlign w:val="center"/>
          </w:tcPr>
          <w:p w:rsidR="00950CF3" w:rsidRDefault="00950CF3" w:rsidP="005A6714">
            <w:pPr>
              <w:jc w:val="center"/>
              <w:rPr>
                <w:rFonts w:ascii="標楷體" w:eastAsia="標楷體" w:hAnsi="標楷體"/>
              </w:rPr>
            </w:pPr>
            <w:r w:rsidRPr="005A6714">
              <w:rPr>
                <w:rFonts w:ascii="標楷體" w:eastAsia="標楷體" w:hAnsi="標楷體"/>
              </w:rPr>
              <w:t>本月</w:t>
            </w:r>
          </w:p>
          <w:p w:rsidR="00950CF3" w:rsidRPr="005A6714" w:rsidRDefault="00950CF3" w:rsidP="005A6714">
            <w:pPr>
              <w:jc w:val="center"/>
              <w:rPr>
                <w:rFonts w:ascii="標楷體" w:eastAsia="標楷體" w:hAnsi="標楷體"/>
              </w:rPr>
            </w:pPr>
            <w:r w:rsidRPr="005A6714">
              <w:rPr>
                <w:rFonts w:ascii="標楷體" w:eastAsia="標楷體" w:hAnsi="標楷體"/>
              </w:rPr>
              <w:t>輔導狀況</w:t>
            </w:r>
          </w:p>
        </w:tc>
        <w:tc>
          <w:tcPr>
            <w:tcW w:w="1984" w:type="dxa"/>
            <w:shd w:val="clear" w:color="auto" w:fill="FBD4B4" w:themeFill="accent6" w:themeFillTint="66"/>
          </w:tcPr>
          <w:p w:rsidR="00950CF3" w:rsidRPr="00360457" w:rsidRDefault="00950CF3" w:rsidP="00BD5100">
            <w:pPr>
              <w:ind w:left="91" w:right="-20"/>
              <w:jc w:val="both"/>
              <w:rPr>
                <w:rFonts w:ascii="標楷體" w:eastAsia="標楷體" w:hAnsi="標楷體" w:cs="細明體"/>
                <w:szCs w:val="24"/>
              </w:rPr>
            </w:pPr>
            <w:r>
              <w:rPr>
                <w:rFonts w:ascii="標楷體" w:eastAsia="標楷體" w:hAnsi="標楷體" w:cs="細明體"/>
                <w:szCs w:val="24"/>
              </w:rPr>
              <w:t>本月</w:t>
            </w:r>
            <w:r>
              <w:rPr>
                <w:rFonts w:ascii="標楷體" w:eastAsia="標楷體" w:hAnsi="標楷體" w:cs="細明體" w:hint="eastAsia"/>
                <w:szCs w:val="24"/>
              </w:rPr>
              <w:t>是否每週更新</w:t>
            </w:r>
            <w:r w:rsidRPr="00574880">
              <w:rPr>
                <w:rFonts w:ascii="標楷體" w:eastAsia="標楷體" w:hAnsi="標楷體" w:cs="細明體" w:hint="eastAsia"/>
                <w:szCs w:val="24"/>
              </w:rPr>
              <w:t>教育部藥物濫用學生個案輔導追蹤管理系統</w:t>
            </w:r>
            <w:r>
              <w:rPr>
                <w:rFonts w:ascii="標楷體" w:eastAsia="標楷體" w:hAnsi="標楷體" w:cs="細明體" w:hint="eastAsia"/>
                <w:szCs w:val="24"/>
              </w:rPr>
              <w:t>個案輔導紀錄</w:t>
            </w:r>
          </w:p>
        </w:tc>
        <w:tc>
          <w:tcPr>
            <w:tcW w:w="1134" w:type="dxa"/>
            <w:shd w:val="clear" w:color="auto" w:fill="FBD4B4" w:themeFill="accent6" w:themeFillTint="66"/>
            <w:vAlign w:val="center"/>
          </w:tcPr>
          <w:p w:rsidR="00950CF3" w:rsidRDefault="00950CF3" w:rsidP="00EE678A">
            <w:pPr>
              <w:ind w:left="91" w:right="-20"/>
              <w:jc w:val="center"/>
              <w:rPr>
                <w:rFonts w:ascii="標楷體" w:eastAsia="標楷體" w:hAnsi="標楷體" w:cs="細明體"/>
                <w:szCs w:val="24"/>
              </w:rPr>
            </w:pPr>
            <w:r>
              <w:rPr>
                <w:rFonts w:ascii="標楷體" w:eastAsia="標楷體" w:hAnsi="標楷體" w:cs="細明體" w:hint="eastAsia"/>
                <w:szCs w:val="24"/>
              </w:rPr>
              <w:t>輔導</w:t>
            </w:r>
          </w:p>
          <w:p w:rsidR="00950CF3" w:rsidRDefault="00950CF3" w:rsidP="00EE678A">
            <w:pPr>
              <w:ind w:left="91" w:right="-20"/>
              <w:jc w:val="center"/>
              <w:rPr>
                <w:rFonts w:ascii="標楷體" w:eastAsia="標楷體" w:hAnsi="標楷體" w:cs="細明體"/>
                <w:szCs w:val="24"/>
              </w:rPr>
            </w:pPr>
            <w:r>
              <w:rPr>
                <w:rFonts w:ascii="標楷體" w:eastAsia="標楷體" w:hAnsi="標楷體" w:cs="細明體" w:hint="eastAsia"/>
                <w:szCs w:val="24"/>
              </w:rPr>
              <w:t>中斷</w:t>
            </w:r>
          </w:p>
          <w:p w:rsidR="00950CF3" w:rsidRPr="00360457" w:rsidRDefault="00950CF3" w:rsidP="00EE678A">
            <w:pPr>
              <w:ind w:left="91" w:right="-20"/>
              <w:jc w:val="center"/>
              <w:rPr>
                <w:rFonts w:ascii="標楷體" w:eastAsia="標楷體" w:hAnsi="標楷體" w:cs="細明體"/>
                <w:szCs w:val="24"/>
              </w:rPr>
            </w:pPr>
            <w:r>
              <w:rPr>
                <w:rFonts w:ascii="標楷體" w:eastAsia="標楷體" w:hAnsi="標楷體" w:cs="細明體" w:hint="eastAsia"/>
                <w:szCs w:val="24"/>
              </w:rPr>
              <w:t>原因</w:t>
            </w:r>
          </w:p>
        </w:tc>
        <w:tc>
          <w:tcPr>
            <w:tcW w:w="992" w:type="dxa"/>
            <w:shd w:val="clear" w:color="auto" w:fill="FBD4B4" w:themeFill="accent6" w:themeFillTint="66"/>
            <w:vAlign w:val="center"/>
          </w:tcPr>
          <w:p w:rsidR="00950CF3" w:rsidRDefault="00950CF3" w:rsidP="005A6714">
            <w:pPr>
              <w:ind w:left="91" w:right="-20"/>
              <w:jc w:val="center"/>
              <w:rPr>
                <w:rFonts w:ascii="標楷體" w:eastAsia="標楷體" w:hAnsi="標楷體" w:cs="細明體"/>
                <w:szCs w:val="24"/>
              </w:rPr>
            </w:pPr>
            <w:r>
              <w:rPr>
                <w:rFonts w:ascii="標楷體" w:eastAsia="標楷體" w:hAnsi="標楷體" w:cs="細明體" w:hint="eastAsia"/>
                <w:szCs w:val="24"/>
              </w:rPr>
              <w:t>轉</w:t>
            </w:r>
            <w:proofErr w:type="gramStart"/>
            <w:r>
              <w:rPr>
                <w:rFonts w:ascii="標楷體" w:eastAsia="標楷體" w:hAnsi="標楷體" w:cs="細明體" w:hint="eastAsia"/>
                <w:szCs w:val="24"/>
              </w:rPr>
              <w:t>介</w:t>
            </w:r>
            <w:proofErr w:type="gramEnd"/>
            <w:r>
              <w:rPr>
                <w:rFonts w:ascii="標楷體" w:eastAsia="標楷體" w:hAnsi="標楷體" w:cs="細明體" w:hint="eastAsia"/>
                <w:szCs w:val="24"/>
              </w:rPr>
              <w:t>(銜)</w:t>
            </w:r>
          </w:p>
          <w:p w:rsidR="00950CF3" w:rsidRPr="00360457" w:rsidRDefault="00950CF3" w:rsidP="005A6714">
            <w:pPr>
              <w:ind w:left="91" w:right="-20"/>
              <w:jc w:val="center"/>
              <w:rPr>
                <w:rFonts w:ascii="標楷體" w:eastAsia="標楷體" w:hAnsi="標楷體" w:cs="細明體"/>
                <w:szCs w:val="24"/>
              </w:rPr>
            </w:pPr>
            <w:r>
              <w:rPr>
                <w:rFonts w:ascii="標楷體" w:eastAsia="標楷體" w:hAnsi="標楷體" w:cs="細明體" w:hint="eastAsia"/>
                <w:szCs w:val="24"/>
              </w:rPr>
              <w:t>單位</w:t>
            </w:r>
          </w:p>
        </w:tc>
        <w:tc>
          <w:tcPr>
            <w:tcW w:w="1599" w:type="dxa"/>
            <w:shd w:val="clear" w:color="auto" w:fill="FBD4B4" w:themeFill="accent6" w:themeFillTint="66"/>
            <w:vAlign w:val="center"/>
          </w:tcPr>
          <w:p w:rsidR="00950CF3" w:rsidRPr="00360457" w:rsidRDefault="00950CF3" w:rsidP="00C11E02">
            <w:pPr>
              <w:ind w:right="-20"/>
              <w:jc w:val="center"/>
              <w:rPr>
                <w:rFonts w:ascii="標楷體" w:eastAsia="標楷體" w:hAnsi="標楷體" w:cs="細明體"/>
                <w:szCs w:val="24"/>
              </w:rPr>
            </w:pPr>
            <w:r>
              <w:rPr>
                <w:rFonts w:ascii="標楷體" w:eastAsia="標楷體" w:hAnsi="標楷體" w:cs="細明體"/>
                <w:szCs w:val="24"/>
              </w:rPr>
              <w:t>未能於三個月完成輔導原因</w:t>
            </w:r>
          </w:p>
        </w:tc>
      </w:tr>
      <w:tr w:rsidR="00950CF3" w:rsidTr="007C20BE">
        <w:trPr>
          <w:trHeight w:val="1228"/>
        </w:trPr>
        <w:tc>
          <w:tcPr>
            <w:tcW w:w="1242" w:type="dxa"/>
            <w:vAlign w:val="center"/>
          </w:tcPr>
          <w:p w:rsidR="00950CF3" w:rsidRPr="00277046" w:rsidRDefault="00950CF3" w:rsidP="005F02FA">
            <w:pPr>
              <w:jc w:val="center"/>
              <w:rPr>
                <w:rFonts w:ascii="標楷體" w:eastAsia="標楷體" w:hAnsi="標楷體"/>
              </w:rPr>
            </w:pPr>
            <w:r w:rsidRPr="00277046">
              <w:rPr>
                <w:rFonts w:ascii="標楷體" w:eastAsia="標楷體" w:hAnsi="標楷體" w:cs="細明體"/>
              </w:rPr>
              <w:t>○○國中</w:t>
            </w:r>
          </w:p>
        </w:tc>
        <w:tc>
          <w:tcPr>
            <w:tcW w:w="1134" w:type="dxa"/>
            <w:vAlign w:val="center"/>
          </w:tcPr>
          <w:p w:rsidR="00950CF3" w:rsidRPr="00277046" w:rsidRDefault="00950CF3" w:rsidP="005F02FA">
            <w:pPr>
              <w:jc w:val="center"/>
              <w:rPr>
                <w:rFonts w:ascii="標楷體" w:eastAsia="標楷體" w:hAnsi="標楷體"/>
              </w:rPr>
            </w:pPr>
            <w:r w:rsidRPr="00277046">
              <w:rPr>
                <w:rFonts w:ascii="標楷體" w:eastAsia="標楷體" w:hAnsi="標楷體" w:hint="eastAsia"/>
              </w:rPr>
              <w:t>1234567</w:t>
            </w:r>
          </w:p>
        </w:tc>
        <w:tc>
          <w:tcPr>
            <w:tcW w:w="993" w:type="dxa"/>
            <w:vAlign w:val="center"/>
          </w:tcPr>
          <w:p w:rsidR="00950CF3" w:rsidRPr="00277046" w:rsidRDefault="00950CF3" w:rsidP="005F02FA">
            <w:pPr>
              <w:jc w:val="center"/>
              <w:rPr>
                <w:rFonts w:ascii="標楷體" w:eastAsia="標楷體" w:hAnsi="標楷體"/>
              </w:rPr>
            </w:pPr>
            <w:r w:rsidRPr="00277046">
              <w:rPr>
                <w:rFonts w:ascii="標楷體" w:eastAsia="標楷體" w:hAnsi="標楷體"/>
              </w:rPr>
              <w:t>林</w:t>
            </w:r>
            <w:r w:rsidRPr="00277046">
              <w:rPr>
                <w:rFonts w:ascii="標楷體" w:eastAsia="標楷體" w:hAnsi="標楷體" w:cs="細明體"/>
              </w:rPr>
              <w:t>○</w:t>
            </w:r>
            <w:r w:rsidRPr="00277046">
              <w:rPr>
                <w:rFonts w:ascii="標楷體" w:eastAsia="標楷體" w:hAnsi="標楷體" w:cs="細明體" w:hint="eastAsia"/>
              </w:rPr>
              <w:t>德</w:t>
            </w:r>
          </w:p>
        </w:tc>
        <w:tc>
          <w:tcPr>
            <w:tcW w:w="1275" w:type="dxa"/>
            <w:vAlign w:val="center"/>
          </w:tcPr>
          <w:p w:rsidR="00950CF3" w:rsidRDefault="00950CF3" w:rsidP="00277046">
            <w:pPr>
              <w:ind w:left="257" w:hangingChars="107" w:hanging="257"/>
              <w:jc w:val="center"/>
              <w:rPr>
                <w:rFonts w:ascii="標楷體" w:eastAsia="標楷體" w:hAnsi="標楷體"/>
              </w:rPr>
            </w:pPr>
            <w:r w:rsidRPr="00277046">
              <w:rPr>
                <w:rFonts w:ascii="標楷體" w:eastAsia="標楷體" w:hAnsi="標楷體" w:hint="eastAsia"/>
              </w:rPr>
              <w:t>疑似食</w:t>
            </w:r>
            <w:r w:rsidRPr="00277046">
              <w:rPr>
                <w:rFonts w:ascii="標楷體" w:eastAsia="標楷體" w:hAnsi="標楷體"/>
              </w:rPr>
              <w:t>用</w:t>
            </w:r>
          </w:p>
          <w:p w:rsidR="00950CF3" w:rsidRPr="00277046" w:rsidRDefault="00950CF3" w:rsidP="00277046">
            <w:pPr>
              <w:ind w:left="257" w:hangingChars="107" w:hanging="257"/>
              <w:jc w:val="center"/>
              <w:rPr>
                <w:rFonts w:ascii="標楷體" w:eastAsia="標楷體" w:hAnsi="標楷體"/>
              </w:rPr>
            </w:pPr>
            <w:r w:rsidRPr="00277046">
              <w:rPr>
                <w:rFonts w:ascii="標楷體" w:eastAsia="標楷體" w:hAnsi="標楷體"/>
              </w:rPr>
              <w:t>毒咖啡包</w:t>
            </w:r>
          </w:p>
        </w:tc>
        <w:tc>
          <w:tcPr>
            <w:tcW w:w="1126" w:type="dxa"/>
            <w:vAlign w:val="center"/>
          </w:tcPr>
          <w:p w:rsidR="00950CF3" w:rsidRDefault="00EB00B1" w:rsidP="005F02F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  <w:r w:rsidR="00505789">
              <w:rPr>
                <w:rFonts w:ascii="標楷體" w:eastAsia="標楷體" w:hAnsi="標楷體"/>
              </w:rPr>
              <w:t>1</w:t>
            </w:r>
            <w:bookmarkStart w:id="0" w:name="_GoBack"/>
            <w:bookmarkEnd w:id="0"/>
            <w:r w:rsidR="00950CF3" w:rsidRPr="00277046">
              <w:rPr>
                <w:rFonts w:ascii="標楷體" w:eastAsia="標楷體" w:hAnsi="標楷體" w:hint="eastAsia"/>
              </w:rPr>
              <w:t>.</w:t>
            </w:r>
          </w:p>
          <w:p w:rsidR="00950CF3" w:rsidRPr="00277046" w:rsidRDefault="007770DD" w:rsidP="005F02FA">
            <w:pPr>
              <w:jc w:val="center"/>
              <w:rPr>
                <w:rFonts w:ascii="標楷體" w:eastAsia="標楷體" w:hAnsi="標楷體"/>
              </w:rPr>
            </w:pPr>
            <w:proofErr w:type="spellStart"/>
            <w:r>
              <w:rPr>
                <w:rFonts w:ascii="標楷體" w:eastAsia="標楷體" w:hAnsi="標楷體" w:hint="eastAsia"/>
              </w:rPr>
              <w:t>oo</w:t>
            </w:r>
            <w:r w:rsidR="00950CF3" w:rsidRPr="00277046">
              <w:rPr>
                <w:rFonts w:ascii="標楷體" w:eastAsia="標楷體" w:hAnsi="標楷體" w:hint="eastAsia"/>
              </w:rPr>
              <w:t>.</w:t>
            </w:r>
            <w:r>
              <w:rPr>
                <w:rFonts w:ascii="標楷體" w:eastAsia="標楷體" w:hAnsi="標楷體" w:hint="eastAsia"/>
              </w:rPr>
              <w:t>oo</w:t>
            </w:r>
            <w:proofErr w:type="spellEnd"/>
          </w:p>
        </w:tc>
        <w:tc>
          <w:tcPr>
            <w:tcW w:w="1126" w:type="dxa"/>
            <w:vAlign w:val="center"/>
          </w:tcPr>
          <w:p w:rsidR="00950CF3" w:rsidRDefault="00950CF3" w:rsidP="00950CF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尚未</w:t>
            </w:r>
          </w:p>
          <w:p w:rsidR="00950CF3" w:rsidRPr="00277046" w:rsidRDefault="00950CF3" w:rsidP="00950CF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召開</w:t>
            </w:r>
          </w:p>
        </w:tc>
        <w:tc>
          <w:tcPr>
            <w:tcW w:w="2143" w:type="dxa"/>
          </w:tcPr>
          <w:p w:rsidR="00950CF3" w:rsidRPr="00277046" w:rsidRDefault="00950CF3" w:rsidP="00EB47FD">
            <w:pPr>
              <w:jc w:val="both"/>
              <w:rPr>
                <w:rFonts w:ascii="標楷體" w:eastAsia="標楷體" w:hAnsi="標楷體"/>
              </w:rPr>
            </w:pPr>
            <w:r w:rsidRPr="00277046">
              <w:rPr>
                <w:rFonts w:ascii="標楷體" w:eastAsia="標楷體" w:hAnsi="標楷體"/>
              </w:rPr>
              <w:t>本月共</w:t>
            </w:r>
            <w:proofErr w:type="gramStart"/>
            <w:r w:rsidRPr="00277046">
              <w:rPr>
                <w:rFonts w:ascii="標楷體" w:eastAsia="標楷體" w:hAnsi="標楷體" w:hint="eastAsia"/>
              </w:rPr>
              <w:t>4次</w:t>
            </w:r>
            <w:r w:rsidRPr="00277046">
              <w:rPr>
                <w:rFonts w:ascii="標楷體" w:eastAsia="標楷體" w:hAnsi="標楷體"/>
              </w:rPr>
              <w:t>尿篩檢測</w:t>
            </w:r>
            <w:proofErr w:type="gramEnd"/>
            <w:r w:rsidRPr="00277046">
              <w:rPr>
                <w:rFonts w:ascii="標楷體" w:eastAsia="標楷體" w:hAnsi="標楷體"/>
              </w:rPr>
              <w:t>皆為陰性，目前個案輔導狀況良好。</w:t>
            </w:r>
          </w:p>
        </w:tc>
        <w:tc>
          <w:tcPr>
            <w:tcW w:w="1984" w:type="dxa"/>
            <w:vAlign w:val="center"/>
          </w:tcPr>
          <w:p w:rsidR="00950CF3" w:rsidRPr="00277046" w:rsidRDefault="00950CF3" w:rsidP="001F4AE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有</w:t>
            </w:r>
          </w:p>
        </w:tc>
        <w:tc>
          <w:tcPr>
            <w:tcW w:w="1134" w:type="dxa"/>
            <w:vAlign w:val="center"/>
          </w:tcPr>
          <w:p w:rsidR="00950CF3" w:rsidRPr="00277046" w:rsidRDefault="00950CF3" w:rsidP="005F02FA">
            <w:pPr>
              <w:jc w:val="center"/>
              <w:rPr>
                <w:rFonts w:ascii="標楷體" w:eastAsia="標楷體" w:hAnsi="標楷體"/>
              </w:rPr>
            </w:pPr>
            <w:r w:rsidRPr="00277046">
              <w:rPr>
                <w:rFonts w:ascii="標楷體" w:eastAsia="標楷體" w:hAnsi="標楷體"/>
              </w:rPr>
              <w:t>無</w:t>
            </w:r>
          </w:p>
        </w:tc>
        <w:tc>
          <w:tcPr>
            <w:tcW w:w="992" w:type="dxa"/>
            <w:vAlign w:val="center"/>
          </w:tcPr>
          <w:p w:rsidR="00950CF3" w:rsidRPr="00277046" w:rsidRDefault="00950CF3" w:rsidP="005F02FA">
            <w:pPr>
              <w:jc w:val="center"/>
              <w:rPr>
                <w:rFonts w:ascii="標楷體" w:eastAsia="標楷體" w:hAnsi="標楷體"/>
              </w:rPr>
            </w:pPr>
            <w:r w:rsidRPr="00277046">
              <w:rPr>
                <w:rFonts w:ascii="標楷體" w:eastAsia="標楷體" w:hAnsi="標楷體"/>
              </w:rPr>
              <w:t>無</w:t>
            </w:r>
          </w:p>
        </w:tc>
        <w:tc>
          <w:tcPr>
            <w:tcW w:w="1599" w:type="dxa"/>
          </w:tcPr>
          <w:p w:rsidR="00950CF3" w:rsidRPr="00277046" w:rsidRDefault="00950CF3" w:rsidP="000D04B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已輔導</w:t>
            </w:r>
            <w:r w:rsidR="007770DD">
              <w:rPr>
                <w:rFonts w:ascii="標楷體" w:eastAsia="標楷體" w:hAnsi="標楷體" w:cs="SimSun" w:hint="eastAsia"/>
                <w:b/>
                <w:color w:val="000000"/>
                <w:spacing w:val="-2"/>
                <w:sz w:val="32"/>
                <w:szCs w:val="32"/>
              </w:rPr>
              <w:t>○</w:t>
            </w:r>
            <w:proofErr w:type="gramStart"/>
            <w:r w:rsidRPr="00277046">
              <w:rPr>
                <w:rFonts w:ascii="標楷體" w:eastAsia="標楷體" w:hAnsi="標楷體" w:hint="eastAsia"/>
              </w:rPr>
              <w:t>個</w:t>
            </w:r>
            <w:proofErr w:type="gramEnd"/>
            <w:r w:rsidRPr="00277046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/>
              </w:rPr>
              <w:t>，目前持續輔導中。</w:t>
            </w:r>
          </w:p>
        </w:tc>
      </w:tr>
      <w:tr w:rsidR="00950CF3" w:rsidTr="007C20BE">
        <w:trPr>
          <w:trHeight w:val="1118"/>
        </w:trPr>
        <w:tc>
          <w:tcPr>
            <w:tcW w:w="1242" w:type="dxa"/>
            <w:vAlign w:val="center"/>
          </w:tcPr>
          <w:p w:rsidR="00950CF3" w:rsidRDefault="00950CF3" w:rsidP="005F02FA">
            <w:pPr>
              <w:jc w:val="center"/>
            </w:pPr>
          </w:p>
        </w:tc>
        <w:tc>
          <w:tcPr>
            <w:tcW w:w="1134" w:type="dxa"/>
            <w:vAlign w:val="center"/>
          </w:tcPr>
          <w:p w:rsidR="00950CF3" w:rsidRDefault="00950CF3" w:rsidP="005F02FA">
            <w:pPr>
              <w:jc w:val="center"/>
            </w:pPr>
          </w:p>
        </w:tc>
        <w:tc>
          <w:tcPr>
            <w:tcW w:w="993" w:type="dxa"/>
            <w:vAlign w:val="center"/>
          </w:tcPr>
          <w:p w:rsidR="00950CF3" w:rsidRDefault="00950CF3" w:rsidP="005F02FA">
            <w:pPr>
              <w:jc w:val="center"/>
            </w:pPr>
          </w:p>
        </w:tc>
        <w:tc>
          <w:tcPr>
            <w:tcW w:w="1275" w:type="dxa"/>
            <w:vAlign w:val="center"/>
          </w:tcPr>
          <w:p w:rsidR="00950CF3" w:rsidRDefault="00950CF3" w:rsidP="005F02FA">
            <w:pPr>
              <w:jc w:val="center"/>
            </w:pPr>
          </w:p>
        </w:tc>
        <w:tc>
          <w:tcPr>
            <w:tcW w:w="1126" w:type="dxa"/>
            <w:vAlign w:val="center"/>
          </w:tcPr>
          <w:p w:rsidR="00950CF3" w:rsidRDefault="00950CF3" w:rsidP="005F02FA">
            <w:pPr>
              <w:jc w:val="center"/>
            </w:pPr>
          </w:p>
        </w:tc>
        <w:tc>
          <w:tcPr>
            <w:tcW w:w="1126" w:type="dxa"/>
            <w:vAlign w:val="center"/>
          </w:tcPr>
          <w:p w:rsidR="00950CF3" w:rsidRDefault="00950CF3" w:rsidP="005F02FA">
            <w:pPr>
              <w:jc w:val="center"/>
            </w:pPr>
          </w:p>
        </w:tc>
        <w:tc>
          <w:tcPr>
            <w:tcW w:w="2143" w:type="dxa"/>
            <w:vAlign w:val="center"/>
          </w:tcPr>
          <w:p w:rsidR="00950CF3" w:rsidRDefault="00950CF3" w:rsidP="005F02FA">
            <w:pPr>
              <w:jc w:val="center"/>
            </w:pPr>
          </w:p>
        </w:tc>
        <w:tc>
          <w:tcPr>
            <w:tcW w:w="1984" w:type="dxa"/>
            <w:vAlign w:val="center"/>
          </w:tcPr>
          <w:p w:rsidR="00950CF3" w:rsidRDefault="00950CF3" w:rsidP="005F02FA">
            <w:pPr>
              <w:jc w:val="center"/>
            </w:pPr>
          </w:p>
        </w:tc>
        <w:tc>
          <w:tcPr>
            <w:tcW w:w="1134" w:type="dxa"/>
            <w:vAlign w:val="center"/>
          </w:tcPr>
          <w:p w:rsidR="00950CF3" w:rsidRDefault="00950CF3" w:rsidP="005F02FA">
            <w:pPr>
              <w:jc w:val="center"/>
            </w:pPr>
          </w:p>
        </w:tc>
        <w:tc>
          <w:tcPr>
            <w:tcW w:w="992" w:type="dxa"/>
            <w:vAlign w:val="center"/>
          </w:tcPr>
          <w:p w:rsidR="00950CF3" w:rsidRDefault="00950CF3" w:rsidP="005F02FA">
            <w:pPr>
              <w:jc w:val="center"/>
            </w:pPr>
          </w:p>
        </w:tc>
        <w:tc>
          <w:tcPr>
            <w:tcW w:w="1599" w:type="dxa"/>
            <w:vAlign w:val="center"/>
          </w:tcPr>
          <w:p w:rsidR="00950CF3" w:rsidRDefault="00950CF3" w:rsidP="005F02FA">
            <w:pPr>
              <w:jc w:val="center"/>
            </w:pPr>
          </w:p>
        </w:tc>
      </w:tr>
      <w:tr w:rsidR="00950CF3" w:rsidTr="007C20BE">
        <w:trPr>
          <w:trHeight w:val="992"/>
        </w:trPr>
        <w:tc>
          <w:tcPr>
            <w:tcW w:w="1242" w:type="dxa"/>
            <w:vAlign w:val="center"/>
          </w:tcPr>
          <w:p w:rsidR="00950CF3" w:rsidRDefault="00950CF3" w:rsidP="005F02FA">
            <w:pPr>
              <w:jc w:val="center"/>
            </w:pPr>
          </w:p>
        </w:tc>
        <w:tc>
          <w:tcPr>
            <w:tcW w:w="1134" w:type="dxa"/>
            <w:vAlign w:val="center"/>
          </w:tcPr>
          <w:p w:rsidR="00950CF3" w:rsidRDefault="00950CF3" w:rsidP="005F02FA">
            <w:pPr>
              <w:jc w:val="center"/>
            </w:pPr>
          </w:p>
        </w:tc>
        <w:tc>
          <w:tcPr>
            <w:tcW w:w="993" w:type="dxa"/>
            <w:vAlign w:val="center"/>
          </w:tcPr>
          <w:p w:rsidR="00950CF3" w:rsidRDefault="00950CF3" w:rsidP="005F02FA">
            <w:pPr>
              <w:jc w:val="center"/>
            </w:pPr>
          </w:p>
        </w:tc>
        <w:tc>
          <w:tcPr>
            <w:tcW w:w="1275" w:type="dxa"/>
            <w:vAlign w:val="center"/>
          </w:tcPr>
          <w:p w:rsidR="00950CF3" w:rsidRDefault="00950CF3" w:rsidP="005F02FA">
            <w:pPr>
              <w:jc w:val="center"/>
            </w:pPr>
          </w:p>
        </w:tc>
        <w:tc>
          <w:tcPr>
            <w:tcW w:w="1126" w:type="dxa"/>
            <w:vAlign w:val="center"/>
          </w:tcPr>
          <w:p w:rsidR="00950CF3" w:rsidRDefault="00950CF3" w:rsidP="005F02FA">
            <w:pPr>
              <w:jc w:val="center"/>
            </w:pPr>
          </w:p>
        </w:tc>
        <w:tc>
          <w:tcPr>
            <w:tcW w:w="1126" w:type="dxa"/>
            <w:vAlign w:val="center"/>
          </w:tcPr>
          <w:p w:rsidR="00950CF3" w:rsidRPr="00950CF3" w:rsidRDefault="00950CF3" w:rsidP="005F02FA">
            <w:pPr>
              <w:jc w:val="center"/>
            </w:pPr>
          </w:p>
        </w:tc>
        <w:tc>
          <w:tcPr>
            <w:tcW w:w="2143" w:type="dxa"/>
            <w:vAlign w:val="center"/>
          </w:tcPr>
          <w:p w:rsidR="00950CF3" w:rsidRDefault="00950CF3" w:rsidP="005F02FA">
            <w:pPr>
              <w:jc w:val="center"/>
            </w:pPr>
          </w:p>
        </w:tc>
        <w:tc>
          <w:tcPr>
            <w:tcW w:w="1984" w:type="dxa"/>
            <w:vAlign w:val="center"/>
          </w:tcPr>
          <w:p w:rsidR="00950CF3" w:rsidRDefault="00950CF3" w:rsidP="005F02FA">
            <w:pPr>
              <w:jc w:val="center"/>
            </w:pPr>
          </w:p>
        </w:tc>
        <w:tc>
          <w:tcPr>
            <w:tcW w:w="1134" w:type="dxa"/>
            <w:vAlign w:val="center"/>
          </w:tcPr>
          <w:p w:rsidR="00950CF3" w:rsidRDefault="00950CF3" w:rsidP="005F02FA">
            <w:pPr>
              <w:jc w:val="center"/>
            </w:pPr>
          </w:p>
        </w:tc>
        <w:tc>
          <w:tcPr>
            <w:tcW w:w="992" w:type="dxa"/>
            <w:vAlign w:val="center"/>
          </w:tcPr>
          <w:p w:rsidR="00950CF3" w:rsidRDefault="00950CF3" w:rsidP="005F02FA">
            <w:pPr>
              <w:jc w:val="center"/>
            </w:pPr>
          </w:p>
        </w:tc>
        <w:tc>
          <w:tcPr>
            <w:tcW w:w="1599" w:type="dxa"/>
            <w:vAlign w:val="center"/>
          </w:tcPr>
          <w:p w:rsidR="00950CF3" w:rsidRDefault="00950CF3" w:rsidP="005F02FA">
            <w:pPr>
              <w:jc w:val="center"/>
            </w:pPr>
          </w:p>
        </w:tc>
      </w:tr>
    </w:tbl>
    <w:p w:rsidR="005A6714" w:rsidRPr="005A6714" w:rsidRDefault="005A6714">
      <w:pPr>
        <w:rPr>
          <w:rFonts w:ascii="標楷體" w:eastAsia="標楷體" w:hAnsi="標楷體"/>
        </w:rPr>
      </w:pPr>
    </w:p>
    <w:p w:rsidR="006D6C43" w:rsidRPr="005A6714" w:rsidRDefault="005A6714">
      <w:pPr>
        <w:rPr>
          <w:rFonts w:ascii="標楷體" w:eastAsia="標楷體" w:hAnsi="標楷體"/>
          <w:szCs w:val="24"/>
        </w:rPr>
      </w:pPr>
      <w:r w:rsidRPr="005A6714">
        <w:rPr>
          <w:rFonts w:ascii="標楷體" w:eastAsia="標楷體" w:hAnsi="標楷體"/>
          <w:szCs w:val="24"/>
        </w:rPr>
        <w:t>承辦人員：</w:t>
      </w:r>
      <w:r w:rsidRPr="005A6714">
        <w:rPr>
          <w:rFonts w:ascii="標楷體" w:eastAsia="標楷體" w:hAnsi="標楷體" w:hint="eastAsia"/>
          <w:szCs w:val="24"/>
        </w:rPr>
        <w:t xml:space="preserve">                                       主任：       </w:t>
      </w:r>
      <w:r w:rsidR="00D871F2">
        <w:rPr>
          <w:rFonts w:ascii="標楷體" w:eastAsia="標楷體" w:hAnsi="標楷體" w:hint="eastAsia"/>
          <w:szCs w:val="24"/>
        </w:rPr>
        <w:t xml:space="preserve">                              </w:t>
      </w:r>
      <w:r w:rsidRPr="005A6714">
        <w:rPr>
          <w:rFonts w:ascii="標楷體" w:eastAsia="標楷體" w:hAnsi="標楷體" w:hint="eastAsia"/>
          <w:szCs w:val="24"/>
        </w:rPr>
        <w:t>校長：</w:t>
      </w:r>
    </w:p>
    <w:sectPr w:rsidR="006D6C43" w:rsidRPr="005A6714" w:rsidSect="005A6714">
      <w:pgSz w:w="16838" w:h="11906" w:orient="landscape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11F0" w:rsidRDefault="005511F0" w:rsidP="00151162">
      <w:r>
        <w:separator/>
      </w:r>
    </w:p>
  </w:endnote>
  <w:endnote w:type="continuationSeparator" w:id="0">
    <w:p w:rsidR="005511F0" w:rsidRDefault="005511F0" w:rsidP="00151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11F0" w:rsidRDefault="005511F0" w:rsidP="00151162">
      <w:r>
        <w:separator/>
      </w:r>
    </w:p>
  </w:footnote>
  <w:footnote w:type="continuationSeparator" w:id="0">
    <w:p w:rsidR="005511F0" w:rsidRDefault="005511F0" w:rsidP="001511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6714"/>
    <w:rsid w:val="00072838"/>
    <w:rsid w:val="000D04B2"/>
    <w:rsid w:val="000E46CB"/>
    <w:rsid w:val="00103CF7"/>
    <w:rsid w:val="00151162"/>
    <w:rsid w:val="00165129"/>
    <w:rsid w:val="001F4AEA"/>
    <w:rsid w:val="00277046"/>
    <w:rsid w:val="00285CC3"/>
    <w:rsid w:val="003135F1"/>
    <w:rsid w:val="00505789"/>
    <w:rsid w:val="005511F0"/>
    <w:rsid w:val="00574880"/>
    <w:rsid w:val="00586B8C"/>
    <w:rsid w:val="005A6714"/>
    <w:rsid w:val="005D00A0"/>
    <w:rsid w:val="005F02FA"/>
    <w:rsid w:val="00660EE3"/>
    <w:rsid w:val="006A0EDB"/>
    <w:rsid w:val="006D6C43"/>
    <w:rsid w:val="00706E32"/>
    <w:rsid w:val="0075204C"/>
    <w:rsid w:val="007770DD"/>
    <w:rsid w:val="007C0DB0"/>
    <w:rsid w:val="007C20BE"/>
    <w:rsid w:val="00816929"/>
    <w:rsid w:val="0084097A"/>
    <w:rsid w:val="00883A2C"/>
    <w:rsid w:val="008A6889"/>
    <w:rsid w:val="00932BD8"/>
    <w:rsid w:val="00950CF3"/>
    <w:rsid w:val="009D4429"/>
    <w:rsid w:val="00B32FEF"/>
    <w:rsid w:val="00BA4FD6"/>
    <w:rsid w:val="00BD2ABB"/>
    <w:rsid w:val="00BD5100"/>
    <w:rsid w:val="00C11E02"/>
    <w:rsid w:val="00CD3EE9"/>
    <w:rsid w:val="00D2482B"/>
    <w:rsid w:val="00D676C3"/>
    <w:rsid w:val="00D871F2"/>
    <w:rsid w:val="00E91D47"/>
    <w:rsid w:val="00EB00B1"/>
    <w:rsid w:val="00F2229A"/>
    <w:rsid w:val="00F77109"/>
    <w:rsid w:val="00FE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549EA3"/>
  <w15:docId w15:val="{3FC99B60-5A84-4A4B-A3C0-686EBA1E0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A6714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6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511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51162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511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51162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鄭川文</cp:lastModifiedBy>
  <cp:revision>37</cp:revision>
  <cp:lastPrinted>2020-04-28T05:59:00Z</cp:lastPrinted>
  <dcterms:created xsi:type="dcterms:W3CDTF">2020-04-28T03:32:00Z</dcterms:created>
  <dcterms:modified xsi:type="dcterms:W3CDTF">2021-12-30T01:52:00Z</dcterms:modified>
</cp:coreProperties>
</file>